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5F0" w:rsidRPr="00A945F0" w:rsidRDefault="00A945F0" w:rsidP="00A945F0">
      <w:pPr>
        <w:spacing w:after="301" w:line="419" w:lineRule="atLeast"/>
        <w:jc w:val="center"/>
        <w:outlineLvl w:val="0"/>
        <w:rPr>
          <w:rFonts w:ascii="Times New Roman" w:eastAsia="Times New Roman" w:hAnsi="Times New Roman" w:cs="Times New Roman"/>
          <w:b/>
          <w:color w:val="383838"/>
          <w:spacing w:val="3"/>
          <w:kern w:val="36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b/>
          <w:color w:val="383838"/>
          <w:spacing w:val="3"/>
          <w:kern w:val="36"/>
          <w:sz w:val="28"/>
          <w:szCs w:val="28"/>
        </w:rPr>
        <w:t>Противодействие коррупции</w:t>
      </w:r>
    </w:p>
    <w:p w:rsidR="00A945F0" w:rsidRPr="00A945F0" w:rsidRDefault="00A945F0" w:rsidP="00A945F0">
      <w:pPr>
        <w:spacing w:before="167" w:after="167" w:line="335" w:lineRule="atLeast"/>
        <w:jc w:val="both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Противодействие коррупции является одной из приоритетных задач государственной политики и важнейшим направлением деятельности органов прокуратуры Российской Федерации, которым отводится центральное место в реализации </w:t>
      </w:r>
      <w:proofErr w:type="spellStart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антикоррупционного</w:t>
      </w:r>
      <w:proofErr w:type="spellEnd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 законодательства и обеспечении его неукоснительного соблюдения. </w:t>
      </w:r>
    </w:p>
    <w:p w:rsidR="00A945F0" w:rsidRPr="00A945F0" w:rsidRDefault="00A945F0" w:rsidP="00A945F0">
      <w:pPr>
        <w:spacing w:before="167" w:after="167" w:line="335" w:lineRule="atLeast"/>
        <w:jc w:val="both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Прокуратура Российской Федерации – это единая федеральная централизованная система органов, осуществляющих надзор за соблюдением Конституции Российской Федерации от имени Российской Федерации и исполнением законов, действующих на ее территории.</w:t>
      </w:r>
    </w:p>
    <w:p w:rsidR="00A945F0" w:rsidRPr="00A945F0" w:rsidRDefault="00A945F0" w:rsidP="00A945F0">
      <w:pPr>
        <w:spacing w:before="167" w:after="167" w:line="335" w:lineRule="atLeast"/>
        <w:jc w:val="both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Органы прокуратуры осуществляют свою </w:t>
      </w:r>
      <w:proofErr w:type="spellStart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антикоррупционную</w:t>
      </w:r>
      <w:proofErr w:type="spellEnd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 деятельность на основании Конституции Российской Федерации, Федерального закона от 17 января 1992 г. № 2202-I «О прокуратуре Российской Федерации», Федерального закона от 25 декабря 2008 г. № 273-ФЗ «О противодействии коррупции», иных федеральных законов и утверждаемого Президентом Российской Федерации Национального плана противодействия коррупции.</w:t>
      </w:r>
    </w:p>
    <w:p w:rsidR="00A945F0" w:rsidRPr="00A945F0" w:rsidRDefault="00A945F0" w:rsidP="00A945F0">
      <w:pPr>
        <w:spacing w:before="167" w:after="167" w:line="335" w:lineRule="atLeast"/>
        <w:jc w:val="both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В соответствии со статьей 36 Конвенц</w:t>
      </w:r>
      <w:proofErr w:type="gramStart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ии ОО</w:t>
      </w:r>
      <w:proofErr w:type="gramEnd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Н против коррупции в 2007 году в составе Генеральной прокуратуры Российской Федерации образовано управление по надзору за исполнением законодательства о противодействии коррупции. </w:t>
      </w:r>
    </w:p>
    <w:p w:rsidR="00A945F0" w:rsidRPr="00A945F0" w:rsidRDefault="00A945F0" w:rsidP="00A945F0">
      <w:pPr>
        <w:spacing w:before="167" w:after="167" w:line="335" w:lineRule="atLeast"/>
        <w:jc w:val="both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Аналогичные специализированные подразделения по надзору за исполнением законодательства о противодействии коррупции (далее – СППК) созданы на уровне субъектов Российской Федерации.</w:t>
      </w:r>
    </w:p>
    <w:p w:rsidR="00A945F0" w:rsidRPr="00A945F0" w:rsidRDefault="00A945F0" w:rsidP="00A945F0">
      <w:pPr>
        <w:spacing w:before="167" w:after="167" w:line="335" w:lineRule="atLeast"/>
        <w:jc w:val="both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Организационное и методическое руководство деятельностью СППК в регионах осуществляет управление по надзору за исполнением законодательства о противодействии коррупции Генеральной прокуратуры Российской Федерации, а оперативное руководство работниками таких подразделений – лично прокуроры субъектов Российской Федерации.</w:t>
      </w:r>
    </w:p>
    <w:p w:rsidR="00A945F0" w:rsidRPr="00A945F0" w:rsidRDefault="00A945F0" w:rsidP="00A945F0">
      <w:pPr>
        <w:spacing w:before="167" w:after="167" w:line="335" w:lineRule="atLeast"/>
        <w:jc w:val="both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В состав управления входят: отдел по надзору за исполнением федерального законодательства; отдел по надзору за уголовно-процессуальной и оперативно-розыскной деятельностью, обеспечению участия прокуроров в рассмотрении уголовных дел судами; организационно-аналитический отдел; старшие прокуроры управления с дислокацией в федеральных округах страны, реализующие надзорные полномочия в отношении государственных органов окружного и межрегионального уровня. </w:t>
      </w:r>
    </w:p>
    <w:p w:rsidR="00A945F0" w:rsidRPr="00A945F0" w:rsidRDefault="00A945F0" w:rsidP="00A945F0">
      <w:pPr>
        <w:spacing w:before="167" w:after="167" w:line="335" w:lineRule="atLeast"/>
        <w:jc w:val="both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Такое построение призвано обеспечить самостоятельную централизованную структуру в рамках единой прокуратуры Российской Федерации, </w:t>
      </w: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lastRenderedPageBreak/>
        <w:t xml:space="preserve">призванную обеспечить комплексный подход к противодействию коррупции и устойчивую к возможному давлению извне со стороны представителей любых ветвей власти. Установленные для работников подразделений гарантии независимости позволяют эффективно и результативно осуществлять возложенные функции, невзирая на уровень проверяемого органа. </w:t>
      </w:r>
    </w:p>
    <w:p w:rsidR="00A945F0" w:rsidRPr="00A945F0" w:rsidRDefault="00A945F0" w:rsidP="00A945F0">
      <w:pPr>
        <w:spacing w:before="167" w:after="167" w:line="335" w:lineRule="atLeast"/>
        <w:jc w:val="both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В целях повышения гарантий независимости и самостоятельности таких подразделений для их работников предусмотрена не только особая процедура их назначения на должность и освобождения от должности, но и специальный порядок привлечения таких прокурорских работников к дисциплинарной ответственности.</w:t>
      </w:r>
    </w:p>
    <w:p w:rsidR="00A945F0" w:rsidRPr="00A945F0" w:rsidRDefault="00A945F0" w:rsidP="00A945F0">
      <w:pPr>
        <w:spacing w:before="167" w:after="167" w:line="335" w:lineRule="atLeast"/>
        <w:jc w:val="both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Назначение на должность производится после тщательного изучения в Генеральной прокуратуре Российской Федерации личности кандидата, который должен иметь не менее пяти лет стажа работы в прокуратуре, обладать необходимыми профессиональными качествами и безупречной репутацией. Отбор кандидатур происходит на заседании специальной комиссии. Состав комиссии в Генеральной прокуратуре Российской Федерации утвержден приказом Генерального прокурора Российской Федерации, возглавляет ее</w:t>
      </w:r>
      <w:proofErr w:type="gramStart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 П</w:t>
      </w:r>
      <w:proofErr w:type="gramEnd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ервый заместитель Генерального прокурора Российской Федерации. На региональном уровне такие комиссии возглавляют прокуроры субъектов Российской Федерации и приравненных к ним специализированных прокуратур.</w:t>
      </w:r>
    </w:p>
    <w:p w:rsidR="00A945F0" w:rsidRPr="00A945F0" w:rsidRDefault="00A945F0" w:rsidP="00A945F0">
      <w:pPr>
        <w:spacing w:before="167" w:after="167" w:line="335" w:lineRule="atLeast"/>
        <w:jc w:val="both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Все отобранные прокурорские </w:t>
      </w:r>
      <w:proofErr w:type="gramStart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работники</w:t>
      </w:r>
      <w:proofErr w:type="gramEnd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 как на региональном, так и на федеральном уровне назначаются на должность приказом Генерального прокурора Российской Федерации и могут быть привлечены к дисциплинарной ответственности только с согласия его первого заместителя.</w:t>
      </w:r>
    </w:p>
    <w:p w:rsidR="00A945F0" w:rsidRPr="00A945F0" w:rsidRDefault="00A945F0" w:rsidP="00A945F0">
      <w:pPr>
        <w:spacing w:before="167" w:after="167" w:line="335" w:lineRule="atLeast"/>
        <w:jc w:val="center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Основными функциями специализированных подразделений органов прокуратуры по противодействию коррупции являются:</w:t>
      </w:r>
    </w:p>
    <w:p w:rsidR="00A945F0" w:rsidRPr="00A945F0" w:rsidRDefault="00A945F0" w:rsidP="00A945F0">
      <w:pPr>
        <w:numPr>
          <w:ilvl w:val="0"/>
          <w:numId w:val="1"/>
        </w:numPr>
        <w:spacing w:before="167" w:after="167" w:line="335" w:lineRule="atLeast"/>
        <w:ind w:left="0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мониторинг и анализ исполнения законодательства о противодействии коррупции и выработка предложений по его совершенствованию;</w:t>
      </w:r>
    </w:p>
    <w:p w:rsidR="00A945F0" w:rsidRPr="00A945F0" w:rsidRDefault="00A945F0" w:rsidP="00A945F0">
      <w:pPr>
        <w:numPr>
          <w:ilvl w:val="0"/>
          <w:numId w:val="1"/>
        </w:numPr>
        <w:spacing w:before="167" w:after="167" w:line="335" w:lineRule="atLeast"/>
        <w:ind w:left="0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выявление коррупционных проявлений в деятельности различных государственных органов и органов местного самоуправления и проведение по ним соответствующих проверок;</w:t>
      </w:r>
    </w:p>
    <w:p w:rsidR="00A945F0" w:rsidRPr="00A945F0" w:rsidRDefault="00A945F0" w:rsidP="00A945F0">
      <w:pPr>
        <w:numPr>
          <w:ilvl w:val="0"/>
          <w:numId w:val="1"/>
        </w:numPr>
        <w:spacing w:before="167" w:after="167" w:line="335" w:lineRule="atLeast"/>
        <w:ind w:left="0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возбуждение дел об административных правонарушениях и проведение административного расследования, в том числе в отношении юридических лиц, по фактам коррупционных правонарушений;</w:t>
      </w:r>
    </w:p>
    <w:p w:rsidR="00A945F0" w:rsidRPr="00A945F0" w:rsidRDefault="00A945F0" w:rsidP="00A945F0">
      <w:pPr>
        <w:numPr>
          <w:ilvl w:val="0"/>
          <w:numId w:val="1"/>
        </w:numPr>
        <w:spacing w:before="167" w:after="167" w:line="335" w:lineRule="atLeast"/>
        <w:ind w:left="0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участие в рассмотрении дел судами, обжалование решений, приговоров, определений и постановлений судов;</w:t>
      </w:r>
    </w:p>
    <w:p w:rsidR="00A945F0" w:rsidRPr="00A945F0" w:rsidRDefault="00A945F0" w:rsidP="00A945F0">
      <w:pPr>
        <w:numPr>
          <w:ilvl w:val="0"/>
          <w:numId w:val="1"/>
        </w:numPr>
        <w:spacing w:before="167" w:after="167" w:line="335" w:lineRule="atLeast"/>
        <w:ind w:left="0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lastRenderedPageBreak/>
        <w:t xml:space="preserve">оценка нормативных правовых актов федеральных органов исполнительной власти, органов государственной власти субъектов Российской Федерации, иных государственных органов и организаций, органов местного самоуправления, их должностных лиц на </w:t>
      </w:r>
      <w:proofErr w:type="spellStart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коррупциогенность</w:t>
      </w:r>
      <w:proofErr w:type="spellEnd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 (</w:t>
      </w:r>
      <w:proofErr w:type="spellStart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антикоррупционная</w:t>
      </w:r>
      <w:proofErr w:type="spellEnd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 экспертиза);</w:t>
      </w:r>
    </w:p>
    <w:p w:rsidR="00A945F0" w:rsidRPr="00A945F0" w:rsidRDefault="00A945F0" w:rsidP="00A945F0">
      <w:pPr>
        <w:numPr>
          <w:ilvl w:val="0"/>
          <w:numId w:val="1"/>
        </w:numPr>
        <w:spacing w:before="167" w:after="167" w:line="335" w:lineRule="atLeast"/>
        <w:ind w:left="0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осуществление надзора за соблюдением уголовно-процессуального законодательства в процессе расследования уголовных дел о фактах коррупции;</w:t>
      </w:r>
    </w:p>
    <w:p w:rsidR="00A945F0" w:rsidRPr="00A945F0" w:rsidRDefault="00A945F0" w:rsidP="00A945F0">
      <w:pPr>
        <w:numPr>
          <w:ilvl w:val="0"/>
          <w:numId w:val="1"/>
        </w:numPr>
        <w:spacing w:before="167" w:after="167" w:line="335" w:lineRule="atLeast"/>
        <w:ind w:left="0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поддержание государственного обвинения по уголовным делам о преступлениях коррупционной направленности;</w:t>
      </w:r>
    </w:p>
    <w:p w:rsidR="00A945F0" w:rsidRPr="00A945F0" w:rsidRDefault="00A945F0" w:rsidP="00A945F0">
      <w:pPr>
        <w:numPr>
          <w:ilvl w:val="0"/>
          <w:numId w:val="1"/>
        </w:numPr>
        <w:spacing w:before="167" w:after="167" w:line="335" w:lineRule="atLeast"/>
        <w:ind w:left="0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координация деятельности правоохранительных органов по борьбе с коррупцией;</w:t>
      </w:r>
    </w:p>
    <w:p w:rsidR="00A945F0" w:rsidRPr="00A945F0" w:rsidRDefault="00A945F0" w:rsidP="00A945F0">
      <w:pPr>
        <w:numPr>
          <w:ilvl w:val="0"/>
          <w:numId w:val="1"/>
        </w:numPr>
        <w:spacing w:before="167" w:after="167" w:line="335" w:lineRule="atLeast"/>
        <w:ind w:left="0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участие в международном сотрудничестве с </w:t>
      </w:r>
      <w:proofErr w:type="spellStart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антикоррупционными</w:t>
      </w:r>
      <w:proofErr w:type="spellEnd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 структурами других стран и международными организациями.</w:t>
      </w:r>
    </w:p>
    <w:p w:rsidR="00A945F0" w:rsidRPr="00A945F0" w:rsidRDefault="00A945F0" w:rsidP="00A945F0">
      <w:pPr>
        <w:spacing w:before="167" w:after="167" w:line="335" w:lineRule="atLeast"/>
        <w:jc w:val="both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С учетом мероприятий, определенных </w:t>
      </w:r>
      <w:hyperlink r:id="rId5" w:history="1">
        <w:r w:rsidRPr="00A945F0">
          <w:rPr>
            <w:rFonts w:ascii="Times New Roman" w:eastAsia="Times New Roman" w:hAnsi="Times New Roman" w:cs="Times New Roman"/>
            <w:color w:val="00AEEF"/>
            <w:spacing w:val="2"/>
            <w:sz w:val="28"/>
            <w:szCs w:val="28"/>
          </w:rPr>
          <w:t>Национальным планом противодействия коррупции на 2016–2017 годы, утвержденным Указом Президента Российской Федерации от 1 апреля 2016 г. № 147</w:t>
        </w:r>
      </w:hyperlink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, приоритетными направлениями надзора в сфере противодействия коррупции являются: </w:t>
      </w:r>
    </w:p>
    <w:p w:rsidR="00A945F0" w:rsidRPr="00A945F0" w:rsidRDefault="00A945F0" w:rsidP="00A945F0">
      <w:pPr>
        <w:numPr>
          <w:ilvl w:val="0"/>
          <w:numId w:val="2"/>
        </w:numPr>
        <w:spacing w:before="167" w:after="167" w:line="335" w:lineRule="atLeast"/>
        <w:ind w:left="0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соблюдение федеральными государственными органами требований законодательства Российской Федерации о противодействии коррупции, в том числе об организации работы по противодействию коррупции в организациях, созданных для выполнения задач, поставленных перед этими федеральными государственными органами;</w:t>
      </w:r>
    </w:p>
    <w:p w:rsidR="00A945F0" w:rsidRPr="00A945F0" w:rsidRDefault="00A945F0" w:rsidP="00A945F0">
      <w:pPr>
        <w:numPr>
          <w:ilvl w:val="0"/>
          <w:numId w:val="2"/>
        </w:numPr>
        <w:spacing w:before="167" w:after="167" w:line="335" w:lineRule="atLeast"/>
        <w:ind w:left="0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соблюдение лицами, замещавшими должности государственной или муниципальной службы (в том числе получившими отрицательное решение комиссий по соблюдению требований к служебному поведению государственных или муниципальных служащих и урегулированию конфликта интересов), ограничений при заключении ими после увольнения с государственной или муниципальной службы трудовых и гражданско-правовых договоров;</w:t>
      </w:r>
    </w:p>
    <w:p w:rsidR="00A945F0" w:rsidRPr="00A945F0" w:rsidRDefault="00A945F0" w:rsidP="00A945F0">
      <w:pPr>
        <w:numPr>
          <w:ilvl w:val="0"/>
          <w:numId w:val="2"/>
        </w:numPr>
        <w:spacing w:before="167" w:after="167" w:line="335" w:lineRule="atLeast"/>
        <w:ind w:left="0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соблюдение органами субъектов Российской Федерации по профилактике коррупционных и иных правонарушений требований законодательства Российской Федерации о противодействии коррупции;</w:t>
      </w:r>
    </w:p>
    <w:p w:rsidR="00A945F0" w:rsidRPr="00A945F0" w:rsidRDefault="00A945F0" w:rsidP="00A945F0">
      <w:pPr>
        <w:numPr>
          <w:ilvl w:val="0"/>
          <w:numId w:val="2"/>
        </w:numPr>
        <w:spacing w:before="167" w:after="167" w:line="335" w:lineRule="atLeast"/>
        <w:ind w:left="0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соблюдение лицами, замещающими должности категории «руководители» в федеральных государственных органах, органах государственной власти субъектов Российской Федерации и муниципальных органах, требований законодательства о предотвращении и урегулировании конфликта интересов, а также о </w:t>
      </w:r>
      <w:proofErr w:type="gramStart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>контроле за</w:t>
      </w:r>
      <w:proofErr w:type="gramEnd"/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t xml:space="preserve"> соответствием расходов их доходам;</w:t>
      </w:r>
    </w:p>
    <w:p w:rsidR="00A945F0" w:rsidRPr="00A945F0" w:rsidRDefault="00A945F0" w:rsidP="00A945F0">
      <w:pPr>
        <w:numPr>
          <w:ilvl w:val="0"/>
          <w:numId w:val="2"/>
        </w:numPr>
        <w:spacing w:before="167" w:after="167" w:line="335" w:lineRule="atLeast"/>
        <w:ind w:left="0"/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</w:pPr>
      <w:r w:rsidRPr="00A945F0">
        <w:rPr>
          <w:rFonts w:ascii="Times New Roman" w:eastAsia="Times New Roman" w:hAnsi="Times New Roman" w:cs="Times New Roman"/>
          <w:color w:val="383838"/>
          <w:spacing w:val="2"/>
          <w:sz w:val="28"/>
          <w:szCs w:val="28"/>
        </w:rPr>
        <w:lastRenderedPageBreak/>
        <w:t>соблюдение требований законодательства Российской Федерации о противодействии коррупции при распоряжении земельными участками, находящимися в государственной или муниципальной собственности, а также при осуществлении закупок лекарственных средств и медицинской техники для обеспечения государственных нужд и организации оказания медицинской помощи гражданам.</w:t>
      </w:r>
    </w:p>
    <w:p w:rsidR="00CE3F45" w:rsidRPr="00A945F0" w:rsidRDefault="00CE3F45">
      <w:pPr>
        <w:rPr>
          <w:rFonts w:ascii="Times New Roman" w:hAnsi="Times New Roman" w:cs="Times New Roman"/>
          <w:sz w:val="28"/>
          <w:szCs w:val="28"/>
        </w:rPr>
      </w:pPr>
    </w:p>
    <w:sectPr w:rsidR="00CE3F45" w:rsidRPr="00A94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76B3D"/>
    <w:multiLevelType w:val="multilevel"/>
    <w:tmpl w:val="85E4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343722"/>
    <w:multiLevelType w:val="multilevel"/>
    <w:tmpl w:val="A7CCC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945F0"/>
    <w:rsid w:val="00A945F0"/>
    <w:rsid w:val="00CE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45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5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94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945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link_id=0&amp;nd=1023937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1074</Words>
  <Characters>6126</Characters>
  <Application>Microsoft Office Word</Application>
  <DocSecurity>0</DocSecurity>
  <Lines>51</Lines>
  <Paragraphs>14</Paragraphs>
  <ScaleCrop>false</ScaleCrop>
  <Company/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Dell-New</dc:creator>
  <cp:keywords/>
  <dc:description/>
  <cp:lastModifiedBy>Dell-New</cp:lastModifiedBy>
  <cp:revision>2</cp:revision>
  <dcterms:created xsi:type="dcterms:W3CDTF">2018-12-11T12:23:00Z</dcterms:created>
  <dcterms:modified xsi:type="dcterms:W3CDTF">2018-12-11T12:24:00Z</dcterms:modified>
</cp:coreProperties>
</file>